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ascii="Times New Roman" w:hAnsi="Times New Roman" w:eastAsia="华文中宋" w:cs="Times New Roman"/>
          <w:sz w:val="44"/>
          <w:szCs w:val="44"/>
        </w:rPr>
        <w:t>调研走访企业名单</w:t>
      </w:r>
      <w:r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拟定</w:t>
      </w:r>
      <w:r>
        <w:rPr>
          <w:rFonts w:hint="eastAsia" w:ascii="Times New Roman" w:hAnsi="Times New Roman" w:eastAsia="华文中宋" w:cs="Times New Roman"/>
          <w:sz w:val="44"/>
          <w:szCs w:val="44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中国北方稀土（集团）高科技股份有限公司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包头市三隆稀有金属材料有限责任公司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包头市圣友稀土有限责任公司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4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包头金海稀土新材料有限公司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5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包头市华星稀土科技有限责任公司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6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包头市玺骏稀土有限责任公司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7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包头市金为达稀土材料有限公司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9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包头普立特新材料有限公司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10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内蒙古北方稀土磁性材料有限责任公司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11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包头市科锐微磁新材料有限责任公司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12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包头市金蒙汇磁材料有限责任公司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13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包头天和磁材科技股份有限公司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14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包头金山磁材有限公司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15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包头韵升强磁材料有限公司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16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包头市金蒙相模磁业有限公司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17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包头天石稀土新材料有限责任公司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18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包头永真静平磁性材料科技有限公司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19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包头品高永磁材料有限公司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20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包头恒宇磁源科技有限公司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21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包头市中鑫安泰磁业有限公司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22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大地熊（包头）永磁科技有限公司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23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金力永磁（包头）科技有限公司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24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安泰北方科技有限公司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25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内蒙古千山重工有限公司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26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内蒙古新雨稀土功能材料有限公司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27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包头天骄清美稀土抛光粉有限公司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28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包头市昊锐稀土有限公司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29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包头海亮科技有限责任公司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30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内蒙古稀奥科贮氢合金有限公司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31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包头三德电池材料有限公司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32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包头市安德窑炉科技有限公司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33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包头长安永磁电机有限公司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34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包头威丰新材料有限公司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35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内蒙古中天宏远稀土新材料股份公司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36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包头市英思特稀磁新材料股份有限公司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37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包头市金鹏稀土有限公司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38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包头震雄铜业有限公司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39</w:t>
            </w:r>
          </w:p>
        </w:tc>
        <w:tc>
          <w:tcPr>
            <w:tcW w:w="716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包头市威丰稀土电磁材料股份有限公司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WZhYWJlOTYyYTM1YTcwMTEwMmUwNDdkMzgzNTAifQ=="/>
  </w:docVars>
  <w:rsids>
    <w:rsidRoot w:val="00000000"/>
    <w:rsid w:val="448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2024-02-04T01:47:00Z</dcterms:created>
  <dc:creator>86159</dc:creator>
  <cp:lastModifiedBy>86159</cp:lastModifiedBy>
  <dcterms:modified xsi:type="dcterms:W3CDTF">2024-02-04T01:47:01Z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B0FD1F9C9B4648078EF0EB41E256B187_12</vt:lpwstr>
  </property>
</Properties>
</file>